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58" w:rsidRPr="00665BCD" w:rsidRDefault="00435258" w:rsidP="00435258">
      <w:pPr>
        <w:jc w:val="center"/>
        <w:rPr>
          <w:rFonts w:ascii="黑体" w:eastAsia="黑体" w:hAnsi="黑体"/>
          <w:b/>
          <w:noProof/>
          <w:sz w:val="40"/>
        </w:rPr>
      </w:pPr>
      <w:r w:rsidRPr="00665BCD">
        <w:rPr>
          <w:rFonts w:ascii="黑体" w:eastAsia="黑体" w:hAnsi="黑体" w:hint="eastAsia"/>
          <w:b/>
          <w:noProof/>
          <w:sz w:val="40"/>
        </w:rPr>
        <w:t>学生选课操作手册</w:t>
      </w:r>
    </w:p>
    <w:p w:rsidR="00435258" w:rsidRDefault="00435258" w:rsidP="00435258">
      <w:pPr>
        <w:jc w:val="center"/>
        <w:rPr>
          <w:b/>
          <w:noProof/>
        </w:rPr>
      </w:pPr>
    </w:p>
    <w:p w:rsidR="00435258" w:rsidRPr="00665BCD" w:rsidRDefault="00665BCD" w:rsidP="00665BCD">
      <w:pPr>
        <w:pStyle w:val="a3"/>
        <w:numPr>
          <w:ilvl w:val="0"/>
          <w:numId w:val="4"/>
        </w:numPr>
        <w:ind w:firstLineChars="0"/>
        <w:jc w:val="center"/>
        <w:rPr>
          <w:b/>
          <w:noProof/>
          <w:sz w:val="32"/>
        </w:rPr>
      </w:pPr>
      <w:r w:rsidRPr="00665BCD">
        <w:rPr>
          <w:rFonts w:hint="eastAsia"/>
          <w:b/>
          <w:noProof/>
          <w:sz w:val="32"/>
        </w:rPr>
        <w:t>选课列表中各类型选课分别代表什么意思？</w:t>
      </w:r>
    </w:p>
    <w:p w:rsidR="00665BCD" w:rsidRPr="00665BCD" w:rsidRDefault="00665BCD" w:rsidP="00D042B6">
      <w:pPr>
        <w:pStyle w:val="a3"/>
        <w:ind w:left="709" w:firstLineChars="0" w:firstLine="0"/>
        <w:jc w:val="left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 xml:space="preserve">1. </w:t>
      </w:r>
      <w:r w:rsidRPr="00665BCD">
        <w:rPr>
          <w:rFonts w:hint="eastAsia"/>
          <w:b/>
          <w:noProof/>
          <w:sz w:val="28"/>
        </w:rPr>
        <w:t>本学期计划课程：</w:t>
      </w:r>
    </w:p>
    <w:p w:rsidR="002B516F" w:rsidRPr="00171E7D" w:rsidRDefault="002F3568" w:rsidP="00665BCD">
      <w:pPr>
        <w:pStyle w:val="a3"/>
        <w:numPr>
          <w:ilvl w:val="0"/>
          <w:numId w:val="5"/>
        </w:numPr>
        <w:ind w:left="993" w:firstLineChars="0" w:firstLine="5"/>
        <w:jc w:val="left"/>
        <w:rPr>
          <w:noProof/>
          <w:sz w:val="28"/>
        </w:rPr>
      </w:pPr>
      <w:r>
        <w:rPr>
          <w:rFonts w:hint="eastAsia"/>
          <w:noProof/>
          <w:sz w:val="28"/>
        </w:rPr>
        <w:t xml:space="preserve"> </w:t>
      </w:r>
      <w:r w:rsidR="00DA7D9B">
        <w:rPr>
          <w:rFonts w:hint="eastAsia"/>
          <w:noProof/>
          <w:sz w:val="28"/>
        </w:rPr>
        <w:t>专业</w:t>
      </w:r>
      <w:r w:rsidR="00665BCD" w:rsidRPr="00171E7D">
        <w:rPr>
          <w:rFonts w:hint="eastAsia"/>
          <w:noProof/>
          <w:sz w:val="28"/>
        </w:rPr>
        <w:t>培养方案中</w:t>
      </w:r>
      <w:r w:rsidR="00AC5C41" w:rsidRPr="00171E7D">
        <w:rPr>
          <w:rFonts w:hint="eastAsia"/>
          <w:noProof/>
          <w:sz w:val="28"/>
        </w:rPr>
        <w:t>，</w:t>
      </w:r>
      <w:r w:rsidRPr="00171E7D">
        <w:rPr>
          <w:rFonts w:hint="eastAsia"/>
          <w:noProof/>
          <w:sz w:val="28"/>
        </w:rPr>
        <w:t>本学期</w:t>
      </w:r>
      <w:r>
        <w:rPr>
          <w:rFonts w:hint="eastAsia"/>
          <w:noProof/>
          <w:sz w:val="28"/>
        </w:rPr>
        <w:t>该专业开设的</w:t>
      </w:r>
      <w:r w:rsidR="00665BCD" w:rsidRPr="00171E7D">
        <w:rPr>
          <w:rFonts w:hint="eastAsia"/>
          <w:noProof/>
          <w:sz w:val="28"/>
        </w:rPr>
        <w:t>所有课程</w:t>
      </w:r>
      <w:r w:rsidR="002B516F" w:rsidRPr="00171E7D">
        <w:rPr>
          <w:rFonts w:hint="eastAsia"/>
          <w:noProof/>
          <w:sz w:val="28"/>
        </w:rPr>
        <w:t>。</w:t>
      </w:r>
    </w:p>
    <w:p w:rsidR="00665BCD" w:rsidRPr="00171E7D" w:rsidRDefault="002B516F" w:rsidP="00665BCD">
      <w:pPr>
        <w:pStyle w:val="a3"/>
        <w:numPr>
          <w:ilvl w:val="0"/>
          <w:numId w:val="5"/>
        </w:numPr>
        <w:ind w:left="993" w:firstLineChars="0" w:firstLine="5"/>
        <w:jc w:val="left"/>
        <w:rPr>
          <w:noProof/>
          <w:sz w:val="28"/>
        </w:rPr>
      </w:pPr>
      <w:r w:rsidRPr="00171E7D">
        <w:rPr>
          <w:rFonts w:hint="eastAsia"/>
          <w:noProof/>
          <w:sz w:val="28"/>
        </w:rPr>
        <w:t xml:space="preserve"> </w:t>
      </w:r>
      <w:r w:rsidR="00774CCF">
        <w:rPr>
          <w:rFonts w:hint="eastAsia"/>
          <w:noProof/>
          <w:sz w:val="28"/>
        </w:rPr>
        <w:t>如果本学期已经将开设的必修和限选全部选上，此处查询结果为空。</w:t>
      </w:r>
      <w:r w:rsidR="001158D0">
        <w:rPr>
          <w:rFonts w:hint="eastAsia"/>
          <w:noProof/>
          <w:sz w:val="28"/>
        </w:rPr>
        <w:t>如</w:t>
      </w:r>
      <w:r w:rsidR="00774CCF">
        <w:rPr>
          <w:rFonts w:hint="eastAsia"/>
          <w:noProof/>
          <w:sz w:val="28"/>
        </w:rPr>
        <w:t>将自己的课程退掉之后，可看到本专业（包括本专业其他班级）的课程。</w:t>
      </w:r>
      <w:r w:rsidR="001158D0">
        <w:rPr>
          <w:rFonts w:hint="eastAsia"/>
          <w:noProof/>
          <w:sz w:val="28"/>
        </w:rPr>
        <w:t>提醒：没有特殊需求的话，尽量不要退选本专业课程，一旦退选，将重新抽签。</w:t>
      </w:r>
    </w:p>
    <w:p w:rsidR="00665BCD" w:rsidRPr="00665BCD" w:rsidRDefault="00D042B6" w:rsidP="00665BCD">
      <w:pPr>
        <w:pStyle w:val="a3"/>
        <w:ind w:left="709" w:firstLineChars="0" w:firstLine="0"/>
        <w:jc w:val="left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2</w:t>
      </w:r>
      <w:r w:rsidR="00665BCD">
        <w:rPr>
          <w:rFonts w:hint="eastAsia"/>
          <w:b/>
          <w:noProof/>
          <w:sz w:val="28"/>
        </w:rPr>
        <w:t xml:space="preserve">. </w:t>
      </w:r>
      <w:r w:rsidR="00665BCD" w:rsidRPr="00665BCD">
        <w:rPr>
          <w:rFonts w:hint="eastAsia"/>
          <w:b/>
          <w:noProof/>
          <w:sz w:val="28"/>
        </w:rPr>
        <w:t>其它学期的计划课程：</w:t>
      </w:r>
    </w:p>
    <w:p w:rsidR="00AC5C41" w:rsidRPr="00171E7D" w:rsidRDefault="00AC5C41" w:rsidP="00DA7D9B">
      <w:pPr>
        <w:pStyle w:val="a3"/>
        <w:ind w:left="998" w:firstLineChars="0" w:firstLine="0"/>
        <w:jc w:val="left"/>
        <w:rPr>
          <w:noProof/>
          <w:sz w:val="28"/>
        </w:rPr>
      </w:pPr>
      <w:r w:rsidRPr="00171E7D">
        <w:rPr>
          <w:rFonts w:hint="eastAsia"/>
          <w:noProof/>
          <w:sz w:val="28"/>
        </w:rPr>
        <w:t>专业培养方案中，本学期给其他年级开设的课程选课。例如需要重修、刷分、提前修读的课程。</w:t>
      </w:r>
    </w:p>
    <w:p w:rsidR="00AC5C41" w:rsidRPr="00171E7D" w:rsidRDefault="00D042B6" w:rsidP="00DA7D9B">
      <w:pPr>
        <w:pStyle w:val="a3"/>
        <w:ind w:left="709" w:firstLineChars="0" w:firstLine="0"/>
        <w:jc w:val="left"/>
        <w:rPr>
          <w:noProof/>
          <w:sz w:val="28"/>
        </w:rPr>
      </w:pPr>
      <w:r>
        <w:rPr>
          <w:rFonts w:hint="eastAsia"/>
          <w:b/>
          <w:noProof/>
          <w:sz w:val="28"/>
        </w:rPr>
        <w:t>3</w:t>
      </w:r>
      <w:r w:rsidR="00665BCD">
        <w:rPr>
          <w:rFonts w:hint="eastAsia"/>
          <w:b/>
          <w:noProof/>
          <w:sz w:val="28"/>
        </w:rPr>
        <w:t xml:space="preserve">. </w:t>
      </w:r>
      <w:r w:rsidR="00665BCD" w:rsidRPr="00665BCD">
        <w:rPr>
          <w:rFonts w:hint="eastAsia"/>
          <w:b/>
          <w:noProof/>
          <w:sz w:val="28"/>
        </w:rPr>
        <w:t>外专业课程：</w:t>
      </w:r>
      <w:r w:rsidR="00AC5C41" w:rsidRPr="00171E7D">
        <w:rPr>
          <w:rFonts w:hint="eastAsia"/>
          <w:noProof/>
          <w:sz w:val="28"/>
        </w:rPr>
        <w:t>本学期其他专业课程选课。</w:t>
      </w:r>
    </w:p>
    <w:p w:rsidR="00AC5C41" w:rsidRPr="00171E7D" w:rsidRDefault="00D042B6" w:rsidP="00DA7D9B">
      <w:pPr>
        <w:pStyle w:val="a3"/>
        <w:ind w:left="709" w:firstLineChars="0" w:firstLine="0"/>
        <w:jc w:val="left"/>
        <w:rPr>
          <w:noProof/>
          <w:sz w:val="28"/>
        </w:rPr>
      </w:pPr>
      <w:r>
        <w:rPr>
          <w:rFonts w:hint="eastAsia"/>
          <w:b/>
          <w:noProof/>
          <w:sz w:val="28"/>
        </w:rPr>
        <w:t>4</w:t>
      </w:r>
      <w:r w:rsidR="00665BCD">
        <w:rPr>
          <w:rFonts w:hint="eastAsia"/>
          <w:b/>
          <w:noProof/>
          <w:sz w:val="28"/>
        </w:rPr>
        <w:t xml:space="preserve">. </w:t>
      </w:r>
      <w:r w:rsidR="00665BCD" w:rsidRPr="00665BCD">
        <w:rPr>
          <w:rFonts w:hint="eastAsia"/>
          <w:b/>
          <w:noProof/>
          <w:sz w:val="28"/>
        </w:rPr>
        <w:t>任选课选课：</w:t>
      </w:r>
      <w:r w:rsidR="00665BCD" w:rsidRPr="00171E7D">
        <w:rPr>
          <w:rFonts w:hint="eastAsia"/>
          <w:noProof/>
          <w:sz w:val="28"/>
        </w:rPr>
        <w:t>本学期公选课选课</w:t>
      </w:r>
      <w:r w:rsidR="00AC5C41" w:rsidRPr="00171E7D">
        <w:rPr>
          <w:rFonts w:hint="eastAsia"/>
          <w:noProof/>
          <w:sz w:val="28"/>
        </w:rPr>
        <w:t>。</w:t>
      </w:r>
    </w:p>
    <w:p w:rsidR="00435258" w:rsidRPr="00435258" w:rsidRDefault="00435258" w:rsidP="00435258">
      <w:pPr>
        <w:jc w:val="center"/>
        <w:rPr>
          <w:b/>
          <w:noProof/>
        </w:rPr>
      </w:pPr>
    </w:p>
    <w:p w:rsidR="008A24C8" w:rsidRPr="008A24C8" w:rsidRDefault="008A24C8" w:rsidP="008A24C8">
      <w:pPr>
        <w:pStyle w:val="a3"/>
        <w:numPr>
          <w:ilvl w:val="0"/>
          <w:numId w:val="4"/>
        </w:numPr>
        <w:ind w:firstLineChars="0"/>
        <w:rPr>
          <w:rFonts w:hint="eastAsia"/>
          <w:b/>
          <w:noProof/>
          <w:sz w:val="32"/>
        </w:rPr>
      </w:pPr>
      <w:r w:rsidRPr="008A24C8">
        <w:rPr>
          <w:rFonts w:hint="eastAsia"/>
          <w:b/>
          <w:noProof/>
          <w:sz w:val="32"/>
        </w:rPr>
        <w:t>特别提醒</w:t>
      </w:r>
    </w:p>
    <w:p w:rsidR="008A24C8" w:rsidRPr="008A24C8" w:rsidRDefault="008A24C8" w:rsidP="008A24C8">
      <w:pPr>
        <w:pStyle w:val="a3"/>
        <w:ind w:left="450" w:firstLineChars="0" w:firstLine="0"/>
        <w:rPr>
          <w:rFonts w:asciiTheme="minorEastAsia" w:hAnsiTheme="minorEastAsia"/>
          <w:sz w:val="28"/>
          <w:szCs w:val="28"/>
        </w:rPr>
      </w:pPr>
      <w:r w:rsidRPr="008A24C8">
        <w:rPr>
          <w:rFonts w:hint="eastAsia"/>
          <w:b/>
          <w:noProof/>
          <w:sz w:val="28"/>
        </w:rPr>
        <w:t>1.</w:t>
      </w:r>
      <w:r w:rsidR="00F52C11">
        <w:rPr>
          <w:rFonts w:hint="eastAsia"/>
          <w:b/>
          <w:noProof/>
          <w:sz w:val="28"/>
        </w:rPr>
        <w:t xml:space="preserve"> </w:t>
      </w:r>
      <w:r w:rsidRPr="008A24C8">
        <w:rPr>
          <w:rFonts w:hint="eastAsia"/>
          <w:b/>
          <w:noProof/>
          <w:sz w:val="28"/>
        </w:rPr>
        <w:t>选课前必做</w:t>
      </w:r>
      <w:r w:rsidRPr="008A24C8">
        <w:rPr>
          <w:rFonts w:hint="eastAsia"/>
          <w:b/>
          <w:noProof/>
          <w:sz w:val="28"/>
        </w:rPr>
        <w:t>3</w:t>
      </w:r>
      <w:r w:rsidRPr="008A24C8">
        <w:rPr>
          <w:rFonts w:hint="eastAsia"/>
          <w:b/>
          <w:noProof/>
          <w:sz w:val="28"/>
        </w:rPr>
        <w:t>件事：</w:t>
      </w:r>
      <w:r w:rsidRPr="008A24C8">
        <w:rPr>
          <w:rFonts w:asciiTheme="minorEastAsia" w:hAnsiTheme="minorEastAsia" w:hint="eastAsia"/>
          <w:sz w:val="28"/>
          <w:szCs w:val="28"/>
        </w:rPr>
        <w:t>（1）仔细研读培养方案</w:t>
      </w:r>
      <w:r w:rsidR="00F52C11">
        <w:rPr>
          <w:rFonts w:asciiTheme="minorEastAsia" w:hAnsiTheme="minorEastAsia" w:hint="eastAsia"/>
          <w:sz w:val="28"/>
          <w:szCs w:val="28"/>
        </w:rPr>
        <w:t xml:space="preserve"> </w:t>
      </w:r>
      <w:r w:rsidRPr="008A24C8">
        <w:rPr>
          <w:rFonts w:asciiTheme="minorEastAsia" w:hAnsiTheme="minorEastAsia" w:hint="eastAsia"/>
          <w:sz w:val="28"/>
          <w:szCs w:val="28"/>
        </w:rPr>
        <w:t>（2）咨询学业导师</w:t>
      </w:r>
      <w:r w:rsidR="00F52C11">
        <w:rPr>
          <w:rFonts w:asciiTheme="minorEastAsia" w:hAnsiTheme="minorEastAsia" w:hint="eastAsia"/>
          <w:sz w:val="28"/>
          <w:szCs w:val="28"/>
        </w:rPr>
        <w:t xml:space="preserve"> </w:t>
      </w:r>
      <w:r w:rsidRPr="008A24C8">
        <w:rPr>
          <w:rFonts w:asciiTheme="minorEastAsia" w:hAnsiTheme="minorEastAsia" w:hint="eastAsia"/>
          <w:sz w:val="28"/>
          <w:szCs w:val="28"/>
        </w:rPr>
        <w:t>（3）制定学业规划。</w:t>
      </w:r>
    </w:p>
    <w:p w:rsidR="008A24C8" w:rsidRPr="008A24C8" w:rsidRDefault="008A24C8" w:rsidP="008A24C8">
      <w:pPr>
        <w:pStyle w:val="a3"/>
        <w:ind w:left="450" w:firstLineChars="0" w:firstLine="0"/>
        <w:rPr>
          <w:rFonts w:asciiTheme="minorEastAsia" w:hAnsiTheme="minorEastAsia"/>
          <w:sz w:val="28"/>
          <w:szCs w:val="28"/>
        </w:rPr>
      </w:pPr>
      <w:r w:rsidRPr="008A24C8">
        <w:rPr>
          <w:rFonts w:hint="eastAsia"/>
          <w:b/>
          <w:noProof/>
          <w:sz w:val="28"/>
        </w:rPr>
        <w:t>2.</w:t>
      </w:r>
      <w:r w:rsidR="00F52C11">
        <w:rPr>
          <w:rFonts w:hint="eastAsia"/>
          <w:b/>
          <w:noProof/>
          <w:sz w:val="28"/>
        </w:rPr>
        <w:t xml:space="preserve"> </w:t>
      </w:r>
      <w:r w:rsidRPr="008A24C8">
        <w:rPr>
          <w:rFonts w:hint="eastAsia"/>
          <w:b/>
          <w:noProof/>
          <w:sz w:val="28"/>
        </w:rPr>
        <w:t>不要盲目选课。</w:t>
      </w:r>
      <w:r w:rsidRPr="008A24C8">
        <w:rPr>
          <w:rFonts w:asciiTheme="minorEastAsia" w:hAnsiTheme="minorEastAsia" w:hint="eastAsia"/>
          <w:sz w:val="28"/>
          <w:szCs w:val="28"/>
        </w:rPr>
        <w:t>培养方案每学期的建议修读课程，适合绝大多数同学，已经预置在个人课表中。有个性化发展需求的学生，要根据个人学业规划选课，</w:t>
      </w:r>
      <w:r w:rsidRPr="00763BB9">
        <w:rPr>
          <w:rFonts w:asciiTheme="minorEastAsia" w:hAnsiTheme="minorEastAsia" w:hint="eastAsia"/>
          <w:b/>
          <w:color w:val="FF0000"/>
          <w:sz w:val="28"/>
          <w:szCs w:val="28"/>
        </w:rPr>
        <w:t>切忌盲目选课、退课。</w:t>
      </w:r>
      <w:bookmarkStart w:id="0" w:name="_GoBack"/>
      <w:bookmarkEnd w:id="0"/>
    </w:p>
    <w:p w:rsidR="008A24C8" w:rsidRPr="008A24C8" w:rsidRDefault="008A24C8" w:rsidP="008A24C8">
      <w:pPr>
        <w:pStyle w:val="a3"/>
        <w:ind w:left="450" w:firstLineChars="0" w:firstLine="0"/>
        <w:rPr>
          <w:rFonts w:hint="eastAsia"/>
          <w:b/>
          <w:noProof/>
          <w:sz w:val="32"/>
        </w:rPr>
      </w:pPr>
      <w:r w:rsidRPr="008A24C8">
        <w:rPr>
          <w:rFonts w:hint="eastAsia"/>
          <w:b/>
          <w:noProof/>
          <w:sz w:val="28"/>
        </w:rPr>
        <w:t>3</w:t>
      </w:r>
      <w:r w:rsidRPr="008A24C8">
        <w:rPr>
          <w:rFonts w:hint="eastAsia"/>
          <w:b/>
          <w:noProof/>
          <w:sz w:val="28"/>
        </w:rPr>
        <w:t>.</w:t>
      </w:r>
      <w:r w:rsidR="00F52C11">
        <w:rPr>
          <w:rFonts w:hint="eastAsia"/>
          <w:b/>
          <w:noProof/>
          <w:sz w:val="28"/>
        </w:rPr>
        <w:t xml:space="preserve"> </w:t>
      </w:r>
      <w:r w:rsidRPr="008A24C8">
        <w:rPr>
          <w:rFonts w:hint="eastAsia"/>
          <w:b/>
          <w:noProof/>
          <w:sz w:val="28"/>
        </w:rPr>
        <w:t>合理使用积分</w:t>
      </w:r>
      <w:r w:rsidRPr="008A24C8">
        <w:rPr>
          <w:rFonts w:asciiTheme="minorEastAsia" w:hAnsiTheme="minorEastAsia" w:hint="eastAsia"/>
          <w:sz w:val="28"/>
          <w:szCs w:val="28"/>
        </w:rPr>
        <w:t>。每人的初始积分均为100分，可用于一门或多门课程。对</w:t>
      </w:r>
      <w:proofErr w:type="gramStart"/>
      <w:r w:rsidRPr="008A24C8">
        <w:rPr>
          <w:rFonts w:asciiTheme="minorEastAsia" w:hAnsiTheme="minorEastAsia" w:hint="eastAsia"/>
          <w:sz w:val="28"/>
          <w:szCs w:val="28"/>
        </w:rPr>
        <w:t>一门课投的</w:t>
      </w:r>
      <w:proofErr w:type="gramEnd"/>
      <w:r w:rsidRPr="008A24C8">
        <w:rPr>
          <w:rFonts w:asciiTheme="minorEastAsia" w:hAnsiTheme="minorEastAsia" w:hint="eastAsia"/>
          <w:sz w:val="28"/>
          <w:szCs w:val="28"/>
        </w:rPr>
        <w:t>积分越多，选中的可能性就越大。同时想</w:t>
      </w:r>
      <w:r w:rsidRPr="008A24C8">
        <w:rPr>
          <w:rFonts w:asciiTheme="minorEastAsia" w:hAnsiTheme="minorEastAsia" w:hint="eastAsia"/>
          <w:sz w:val="28"/>
          <w:szCs w:val="28"/>
        </w:rPr>
        <w:lastRenderedPageBreak/>
        <w:t>选多门课程时，要合理使用积分。</w:t>
      </w:r>
    </w:p>
    <w:p w:rsidR="00435258" w:rsidRPr="009A2952" w:rsidRDefault="008A24C8" w:rsidP="009A2952">
      <w:pPr>
        <w:rPr>
          <w:b/>
          <w:noProof/>
          <w:sz w:val="32"/>
        </w:rPr>
      </w:pPr>
      <w:r>
        <w:rPr>
          <w:rFonts w:hint="eastAsia"/>
          <w:b/>
          <w:noProof/>
          <w:sz w:val="32"/>
        </w:rPr>
        <w:t>三、</w:t>
      </w:r>
      <w:r w:rsidR="009A2952" w:rsidRPr="009A2952">
        <w:rPr>
          <w:rFonts w:hint="eastAsia"/>
          <w:b/>
          <w:noProof/>
          <w:sz w:val="32"/>
        </w:rPr>
        <w:t>如何进行选课操作？</w:t>
      </w:r>
    </w:p>
    <w:p w:rsidR="003C400E" w:rsidRPr="0080202D" w:rsidRDefault="003C400E" w:rsidP="009C374B">
      <w:pPr>
        <w:ind w:firstLineChars="50" w:firstLine="140"/>
        <w:rPr>
          <w:noProof/>
          <w:sz w:val="28"/>
        </w:rPr>
      </w:pPr>
      <w:r w:rsidRPr="0080202D">
        <w:rPr>
          <w:rFonts w:hint="eastAsia"/>
          <w:noProof/>
          <w:sz w:val="28"/>
        </w:rPr>
        <w:t>登录系统</w:t>
      </w:r>
      <w:r w:rsidR="0080202D">
        <w:rPr>
          <w:rFonts w:hint="eastAsia"/>
          <w:noProof/>
          <w:sz w:val="28"/>
        </w:rPr>
        <w:t>→进入</w:t>
      </w:r>
      <w:r w:rsidRPr="0080202D">
        <w:rPr>
          <w:rFonts w:hint="eastAsia"/>
          <w:noProof/>
          <w:sz w:val="28"/>
        </w:rPr>
        <w:t>选课中心</w:t>
      </w:r>
      <w:r w:rsidR="0080202D">
        <w:rPr>
          <w:rFonts w:hint="eastAsia"/>
          <w:noProof/>
          <w:sz w:val="28"/>
        </w:rPr>
        <w:t>→</w:t>
      </w:r>
      <w:r w:rsidR="0080202D" w:rsidRPr="0080202D">
        <w:rPr>
          <w:rFonts w:hint="eastAsia"/>
          <w:noProof/>
          <w:sz w:val="28"/>
        </w:rPr>
        <w:t>进入选课轮次</w:t>
      </w:r>
      <w:r w:rsidR="0080202D">
        <w:rPr>
          <w:rFonts w:hint="eastAsia"/>
          <w:noProof/>
          <w:sz w:val="28"/>
        </w:rPr>
        <w:t>→选课操作</w:t>
      </w:r>
    </w:p>
    <w:p w:rsidR="003C400E" w:rsidRDefault="006E3C20" w:rsidP="003C400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67B7C" wp14:editId="6D3C0C33">
                <wp:simplePos x="0" y="0"/>
                <wp:positionH relativeFrom="column">
                  <wp:posOffset>2641821</wp:posOffset>
                </wp:positionH>
                <wp:positionV relativeFrom="paragraph">
                  <wp:posOffset>3116911</wp:posOffset>
                </wp:positionV>
                <wp:extent cx="7951" cy="429371"/>
                <wp:effectExtent l="152400" t="0" r="125730" b="4699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2937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208pt;margin-top:245.45pt;width:.65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" strokecolor="#002060" strokeweight="4.5pt">
                <v:stroke endarrow="open" joinstyle="miter"/>
              </v:shape>
            </w:pict>
          </mc:Fallback>
        </mc:AlternateContent>
      </w:r>
      <w:r w:rsidR="003C400E">
        <w:rPr>
          <w:noProof/>
        </w:rPr>
        <w:drawing>
          <wp:inline distT="0" distB="0" distL="0" distR="0" wp14:anchorId="33ACFDA9" wp14:editId="0E8BFCE9">
            <wp:extent cx="5279666" cy="3066551"/>
            <wp:effectExtent l="19050" t="19050" r="16510" b="196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898" r="26486" b="42700"/>
                    <a:stretch/>
                  </pic:blipFill>
                  <pic:spPr bwMode="auto">
                    <a:xfrm>
                      <a:off x="0" y="0"/>
                      <a:ext cx="5275728" cy="306426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74B" w:rsidRDefault="009C374B">
      <w:pPr>
        <w:rPr>
          <w:noProof/>
        </w:rPr>
      </w:pPr>
    </w:p>
    <w:p w:rsidR="006E3C20" w:rsidRDefault="006E3C20">
      <w:pPr>
        <w:rPr>
          <w:noProof/>
        </w:rPr>
      </w:pPr>
    </w:p>
    <w:p w:rsidR="00C411D3" w:rsidRDefault="009B5D3D">
      <w:pPr>
        <w:rPr>
          <w:noProof/>
        </w:rPr>
      </w:pPr>
      <w:r>
        <w:rPr>
          <w:noProof/>
        </w:rPr>
        <w:drawing>
          <wp:inline distT="0" distB="0" distL="0" distR="0" wp14:anchorId="0F0C2852" wp14:editId="4CBABD21">
            <wp:extent cx="5271715" cy="1208599"/>
            <wp:effectExtent l="19050" t="19050" r="2476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15458"/>
                    <a:stretch/>
                  </pic:blipFill>
                  <pic:spPr bwMode="auto">
                    <a:xfrm>
                      <a:off x="0" y="0"/>
                      <a:ext cx="5274310" cy="120919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74B" w:rsidRDefault="006E3C2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7615B" wp14:editId="2D3EBC86">
                <wp:simplePos x="0" y="0"/>
                <wp:positionH relativeFrom="column">
                  <wp:posOffset>2689336</wp:posOffset>
                </wp:positionH>
                <wp:positionV relativeFrom="paragraph">
                  <wp:posOffset>18415</wp:posOffset>
                </wp:positionV>
                <wp:extent cx="7620" cy="429260"/>
                <wp:effectExtent l="152400" t="0" r="125730" b="4699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92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type="#_x0000_t32" style="position:absolute;left:0;text-align:left;margin-left:211.75pt;margin-top:1.45pt;width:.6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" strokecolor="#002060" strokeweight="4.5pt">
                <v:stroke endarrow="open" joinstyle="miter"/>
              </v:shape>
            </w:pict>
          </mc:Fallback>
        </mc:AlternateContent>
      </w:r>
    </w:p>
    <w:p w:rsidR="006E3C20" w:rsidRDefault="006E3C20">
      <w:pPr>
        <w:rPr>
          <w:noProof/>
        </w:rPr>
      </w:pPr>
    </w:p>
    <w:p w:rsidR="006E3C20" w:rsidRDefault="006E3C20">
      <w:pPr>
        <w:rPr>
          <w:noProof/>
        </w:rPr>
      </w:pPr>
    </w:p>
    <w:p w:rsidR="009C374B" w:rsidRDefault="009B5D3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E343949" wp14:editId="29B09D10">
            <wp:extent cx="5274310" cy="2052952"/>
            <wp:effectExtent l="19050" t="19050" r="21590" b="241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95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E3C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4A281" wp14:editId="76BB361B">
                <wp:simplePos x="0" y="0"/>
                <wp:positionH relativeFrom="column">
                  <wp:posOffset>2698115</wp:posOffset>
                </wp:positionH>
                <wp:positionV relativeFrom="paragraph">
                  <wp:posOffset>2359025</wp:posOffset>
                </wp:positionV>
                <wp:extent cx="7620" cy="429260"/>
                <wp:effectExtent l="152400" t="0" r="125730" b="4699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92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" o:spid="_x0000_s1026" type="#_x0000_t32" style="position:absolute;left:0;text-align:left;margin-left:212.45pt;margin-top:185.75pt;width:.6pt;height:3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" strokecolor="#002060" strokeweight="4.5pt">
                <v:stroke endarrow="open" joinstyle="miter"/>
              </v:shape>
            </w:pict>
          </mc:Fallback>
        </mc:AlternateContent>
      </w:r>
    </w:p>
    <w:p w:rsidR="009C374B" w:rsidRDefault="009C374B">
      <w:pPr>
        <w:rPr>
          <w:noProof/>
        </w:rPr>
      </w:pPr>
    </w:p>
    <w:p w:rsidR="009C374B" w:rsidRDefault="009B5D3D">
      <w:pPr>
        <w:rPr>
          <w:noProof/>
        </w:rPr>
      </w:pPr>
      <w:r>
        <w:rPr>
          <w:noProof/>
        </w:rPr>
        <w:drawing>
          <wp:inline distT="0" distB="0" distL="0" distR="0" wp14:anchorId="7D3B87E9" wp14:editId="16A2840D">
            <wp:extent cx="5274310" cy="3101709"/>
            <wp:effectExtent l="19050" t="19050" r="21590" b="228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170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374B" w:rsidRDefault="00CB20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898F2" wp14:editId="28105E39">
                <wp:simplePos x="0" y="0"/>
                <wp:positionH relativeFrom="column">
                  <wp:posOffset>2707005</wp:posOffset>
                </wp:positionH>
                <wp:positionV relativeFrom="paragraph">
                  <wp:posOffset>59690</wp:posOffset>
                </wp:positionV>
                <wp:extent cx="7620" cy="429260"/>
                <wp:effectExtent l="152400" t="0" r="125730" b="4699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926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type="#_x0000_t32" style="position:absolute;left:0;text-align:left;margin-left:213.15pt;margin-top:4.7pt;width:.6pt;height:3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" strokecolor="#002060" strokeweight="4.5pt">
                <v:stroke endarrow="open" joinstyle="miter"/>
              </v:shape>
            </w:pict>
          </mc:Fallback>
        </mc:AlternateContent>
      </w:r>
    </w:p>
    <w:p w:rsidR="009C374B" w:rsidRDefault="009C374B">
      <w:pPr>
        <w:rPr>
          <w:noProof/>
        </w:rPr>
      </w:pPr>
    </w:p>
    <w:p w:rsidR="009C374B" w:rsidRDefault="009C374B">
      <w:pPr>
        <w:rPr>
          <w:noProof/>
        </w:rPr>
      </w:pPr>
    </w:p>
    <w:p w:rsidR="00CB209E" w:rsidRPr="00CB209E" w:rsidRDefault="00CB209E" w:rsidP="00CB209E">
      <w:pPr>
        <w:jc w:val="center"/>
        <w:rPr>
          <w:b/>
          <w:noProof/>
          <w:sz w:val="28"/>
        </w:rPr>
      </w:pPr>
      <w:r w:rsidRPr="00CB209E">
        <w:rPr>
          <w:rFonts w:hint="eastAsia"/>
          <w:b/>
          <w:noProof/>
          <w:sz w:val="28"/>
        </w:rPr>
        <w:t>在各窗口中选择适合自己的课程进行操作</w:t>
      </w:r>
    </w:p>
    <w:p w:rsidR="009C374B" w:rsidRDefault="005C4EA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15936D2" wp14:editId="3EC91E24">
            <wp:extent cx="5274310" cy="2325824"/>
            <wp:effectExtent l="19050" t="19050" r="2159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82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D6393" w:rsidRPr="00654330" w:rsidRDefault="001D6393" w:rsidP="00654330">
      <w:pPr>
        <w:jc w:val="center"/>
        <w:rPr>
          <w:b/>
          <w:noProof/>
          <w:sz w:val="28"/>
        </w:rPr>
      </w:pPr>
      <w:r w:rsidRPr="00654330">
        <w:rPr>
          <w:rFonts w:hint="eastAsia"/>
          <w:b/>
          <w:noProof/>
          <w:sz w:val="28"/>
        </w:rPr>
        <w:t>如果需要进行退课，点击【选课结果查看及退选】进行课程退选。</w:t>
      </w:r>
    </w:p>
    <w:p w:rsidR="001D6393" w:rsidRDefault="004753C5" w:rsidP="001D6393">
      <w:r>
        <w:rPr>
          <w:noProof/>
        </w:rPr>
        <w:drawing>
          <wp:inline distT="0" distB="0" distL="0" distR="0" wp14:anchorId="544DC224" wp14:editId="25631E0E">
            <wp:extent cx="5274310" cy="2705526"/>
            <wp:effectExtent l="19050" t="19050" r="21590" b="190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552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4330" w:rsidRPr="008F767D" w:rsidRDefault="008F767D" w:rsidP="008F767D">
      <w:pPr>
        <w:jc w:val="center"/>
        <w:rPr>
          <w:b/>
          <w:noProof/>
          <w:sz w:val="28"/>
        </w:rPr>
      </w:pPr>
      <w:r w:rsidRPr="008F767D">
        <w:rPr>
          <w:rFonts w:hint="eastAsia"/>
          <w:b/>
          <w:noProof/>
          <w:sz w:val="28"/>
        </w:rPr>
        <w:t>如需查看自己的选退课记录，可</w:t>
      </w:r>
      <w:r>
        <w:rPr>
          <w:rFonts w:hint="eastAsia"/>
          <w:b/>
          <w:noProof/>
          <w:sz w:val="28"/>
        </w:rPr>
        <w:t>点击“</w:t>
      </w:r>
      <w:r w:rsidRPr="008F767D">
        <w:rPr>
          <w:rFonts w:hint="eastAsia"/>
          <w:b/>
          <w:noProof/>
          <w:sz w:val="28"/>
        </w:rPr>
        <w:t>退课日志</w:t>
      </w:r>
      <w:r>
        <w:rPr>
          <w:rFonts w:hint="eastAsia"/>
          <w:b/>
          <w:noProof/>
          <w:sz w:val="28"/>
        </w:rPr>
        <w:t>”</w:t>
      </w:r>
      <w:r w:rsidRPr="008F767D">
        <w:rPr>
          <w:rFonts w:hint="eastAsia"/>
          <w:b/>
          <w:noProof/>
          <w:sz w:val="28"/>
        </w:rPr>
        <w:t>查看</w:t>
      </w:r>
    </w:p>
    <w:p w:rsidR="008F767D" w:rsidRDefault="008F767D" w:rsidP="00DF795B">
      <w:r>
        <w:rPr>
          <w:noProof/>
        </w:rPr>
        <w:drawing>
          <wp:inline distT="0" distB="0" distL="0" distR="0" wp14:anchorId="48093176" wp14:editId="2581CBA0">
            <wp:extent cx="5274310" cy="595802"/>
            <wp:effectExtent l="19050" t="19050" r="21590" b="139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580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3BCA" w:rsidRDefault="008A24C8" w:rsidP="00F43BCA">
      <w:pPr>
        <w:rPr>
          <w:b/>
          <w:noProof/>
          <w:sz w:val="32"/>
        </w:rPr>
      </w:pPr>
      <w:r>
        <w:rPr>
          <w:rFonts w:hint="eastAsia"/>
          <w:b/>
          <w:noProof/>
          <w:sz w:val="32"/>
        </w:rPr>
        <w:t>四</w:t>
      </w:r>
      <w:r w:rsidR="00F43BCA">
        <w:rPr>
          <w:rFonts w:hint="eastAsia"/>
          <w:b/>
          <w:noProof/>
          <w:sz w:val="32"/>
        </w:rPr>
        <w:t>、如果我是某专业</w:t>
      </w:r>
      <w:r w:rsidR="00F43BCA">
        <w:rPr>
          <w:rFonts w:hint="eastAsia"/>
          <w:b/>
          <w:noProof/>
          <w:sz w:val="32"/>
        </w:rPr>
        <w:t>1</w:t>
      </w:r>
      <w:r w:rsidR="00F43BCA">
        <w:rPr>
          <w:rFonts w:hint="eastAsia"/>
          <w:b/>
          <w:noProof/>
          <w:sz w:val="32"/>
        </w:rPr>
        <w:t>班的学生，如何跟随本专业其他班级修读？</w:t>
      </w:r>
    </w:p>
    <w:p w:rsidR="00F43BCA" w:rsidRPr="00F43BCA" w:rsidRDefault="00F43BCA" w:rsidP="00F43BCA">
      <w:pPr>
        <w:ind w:leftChars="10" w:left="21" w:firstLineChars="200" w:firstLine="560"/>
        <w:rPr>
          <w:noProof/>
          <w:sz w:val="28"/>
        </w:rPr>
      </w:pPr>
      <w:r>
        <w:rPr>
          <w:rFonts w:hint="eastAsia"/>
          <w:noProof/>
          <w:sz w:val="28"/>
        </w:rPr>
        <w:t>答：</w:t>
      </w:r>
      <w:r w:rsidRPr="00F43BCA">
        <w:rPr>
          <w:rFonts w:hint="eastAsia"/>
          <w:noProof/>
          <w:sz w:val="28"/>
        </w:rPr>
        <w:t>先把本专业课程退选，然后查询“本学期计划课程”选课。</w:t>
      </w:r>
      <w:r>
        <w:rPr>
          <w:rFonts w:hint="eastAsia"/>
          <w:noProof/>
          <w:sz w:val="28"/>
        </w:rPr>
        <w:t>选课后会进行抽签，</w:t>
      </w:r>
      <w:r w:rsidRPr="00F43BCA">
        <w:rPr>
          <w:rFonts w:hint="eastAsia"/>
          <w:noProof/>
          <w:sz w:val="28"/>
        </w:rPr>
        <w:t>建议谨慎操作。</w:t>
      </w:r>
    </w:p>
    <w:sectPr w:rsidR="00F43BCA" w:rsidRPr="00F4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4B" w:rsidRDefault="00C4774B" w:rsidP="00AA3260">
      <w:r>
        <w:separator/>
      </w:r>
    </w:p>
  </w:endnote>
  <w:endnote w:type="continuationSeparator" w:id="0">
    <w:p w:rsidR="00C4774B" w:rsidRDefault="00C4774B" w:rsidP="00AA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4B" w:rsidRDefault="00C4774B" w:rsidP="00AA3260">
      <w:r>
        <w:separator/>
      </w:r>
    </w:p>
  </w:footnote>
  <w:footnote w:type="continuationSeparator" w:id="0">
    <w:p w:rsidR="00C4774B" w:rsidRDefault="00C4774B" w:rsidP="00AA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37828"/>
    <w:multiLevelType w:val="hybridMultilevel"/>
    <w:tmpl w:val="7AF21F3E"/>
    <w:lvl w:ilvl="0" w:tplc="C66210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3A25BF5"/>
    <w:multiLevelType w:val="hybridMultilevel"/>
    <w:tmpl w:val="396C48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12015B"/>
    <w:multiLevelType w:val="hybridMultilevel"/>
    <w:tmpl w:val="BE2C19CC"/>
    <w:lvl w:ilvl="0" w:tplc="89CE27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BD0FD8"/>
    <w:multiLevelType w:val="hybridMultilevel"/>
    <w:tmpl w:val="FEDABB38"/>
    <w:lvl w:ilvl="0" w:tplc="CEE264D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D65111"/>
    <w:multiLevelType w:val="hybridMultilevel"/>
    <w:tmpl w:val="E2D0FEF4"/>
    <w:lvl w:ilvl="0" w:tplc="C8EA4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0E"/>
    <w:rsid w:val="00007E66"/>
    <w:rsid w:val="001067CC"/>
    <w:rsid w:val="001158D0"/>
    <w:rsid w:val="00171E7D"/>
    <w:rsid w:val="001D6393"/>
    <w:rsid w:val="00211A25"/>
    <w:rsid w:val="002B516F"/>
    <w:rsid w:val="002F3568"/>
    <w:rsid w:val="003C400E"/>
    <w:rsid w:val="00407A99"/>
    <w:rsid w:val="00433085"/>
    <w:rsid w:val="00435258"/>
    <w:rsid w:val="004753C5"/>
    <w:rsid w:val="004A633C"/>
    <w:rsid w:val="004E7850"/>
    <w:rsid w:val="005C4EA4"/>
    <w:rsid w:val="005D5EDD"/>
    <w:rsid w:val="00621BE9"/>
    <w:rsid w:val="00634CFA"/>
    <w:rsid w:val="00654330"/>
    <w:rsid w:val="00665BCD"/>
    <w:rsid w:val="00696187"/>
    <w:rsid w:val="006E3C20"/>
    <w:rsid w:val="007316EB"/>
    <w:rsid w:val="00763BB9"/>
    <w:rsid w:val="00774CCF"/>
    <w:rsid w:val="0080202D"/>
    <w:rsid w:val="008A24C8"/>
    <w:rsid w:val="008F767D"/>
    <w:rsid w:val="009A2952"/>
    <w:rsid w:val="009B5D3D"/>
    <w:rsid w:val="009C374B"/>
    <w:rsid w:val="00AA3260"/>
    <w:rsid w:val="00AC5C41"/>
    <w:rsid w:val="00B11749"/>
    <w:rsid w:val="00C16E11"/>
    <w:rsid w:val="00C411D3"/>
    <w:rsid w:val="00C41B2D"/>
    <w:rsid w:val="00C4774B"/>
    <w:rsid w:val="00C95AC1"/>
    <w:rsid w:val="00CB209E"/>
    <w:rsid w:val="00D042B6"/>
    <w:rsid w:val="00D73FD4"/>
    <w:rsid w:val="00DA7D9B"/>
    <w:rsid w:val="00DF795B"/>
    <w:rsid w:val="00E26D60"/>
    <w:rsid w:val="00F0474A"/>
    <w:rsid w:val="00F43BCA"/>
    <w:rsid w:val="00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0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A32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326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A3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32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3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32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0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A32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326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A3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32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3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3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329</Words>
  <Characters>353</Characters>
  <Application>Microsoft Office Word</Application>
  <DocSecurity>0</DocSecurity>
  <Lines>23</Lines>
  <Paragraphs>22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杰</dc:creator>
  <cp:lastModifiedBy>zdx</cp:lastModifiedBy>
  <cp:revision>18</cp:revision>
  <dcterms:created xsi:type="dcterms:W3CDTF">2019-12-29T10:17:00Z</dcterms:created>
  <dcterms:modified xsi:type="dcterms:W3CDTF">2019-12-29T11:00:00Z</dcterms:modified>
</cp:coreProperties>
</file>